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5DB9B" w14:textId="77777777" w:rsidR="0086304D" w:rsidRPr="00C61967" w:rsidRDefault="0086304D" w:rsidP="0086304D">
      <w:pPr>
        <w:spacing w:after="0"/>
        <w:jc w:val="center"/>
        <w:rPr>
          <w:rFonts w:ascii="Times New Roman" w:eastAsia="Calibri" w:hAnsi="Times New Roman" w:cs="Times New Roman"/>
          <w:b/>
          <w:bCs/>
          <w:color w:val="000000"/>
          <w:szCs w:val="20"/>
        </w:rPr>
      </w:pPr>
      <w:r w:rsidRPr="00C61967">
        <w:rPr>
          <w:rFonts w:ascii="Times New Roman" w:eastAsia="Calibri" w:hAnsi="Times New Roman" w:cs="Times New Roman"/>
          <w:b/>
          <w:bCs/>
          <w:color w:val="000000"/>
          <w:szCs w:val="20"/>
        </w:rPr>
        <w:t xml:space="preserve">Pārskats </w:t>
      </w:r>
      <w:proofErr w:type="spellStart"/>
      <w:r w:rsidRPr="00C61967">
        <w:rPr>
          <w:rFonts w:ascii="Times New Roman" w:eastAsia="Calibri" w:hAnsi="Times New Roman" w:cs="Times New Roman"/>
          <w:b/>
          <w:bCs/>
          <w:color w:val="000000"/>
          <w:szCs w:val="20"/>
        </w:rPr>
        <w:t>pašfinansētajiem</w:t>
      </w:r>
      <w:proofErr w:type="spellEnd"/>
      <w:r w:rsidRPr="00C61967">
        <w:rPr>
          <w:rFonts w:ascii="Times New Roman" w:eastAsia="Calibri" w:hAnsi="Times New Roman" w:cs="Times New Roman"/>
          <w:b/>
          <w:bCs/>
          <w:color w:val="000000"/>
          <w:szCs w:val="20"/>
        </w:rPr>
        <w:t xml:space="preserve"> Latvijas valsts simtgadei veltītajiem pasākumiem no citām valsts budžeta programmām/apakšprogrammām</w:t>
      </w:r>
    </w:p>
    <w:p w14:paraId="07F697FD" w14:textId="77777777" w:rsidR="0086304D" w:rsidRPr="00C61967" w:rsidRDefault="0086304D" w:rsidP="0086304D">
      <w:pPr>
        <w:pStyle w:val="Sarakstarindkopa"/>
        <w:shd w:val="clear" w:color="auto" w:fill="FFFFFF"/>
        <w:jc w:val="center"/>
        <w:rPr>
          <w:rFonts w:ascii="Times New Roman" w:hAnsi="Times New Roman"/>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6304D" w:rsidRPr="00C61967" w14:paraId="087670D2" w14:textId="77777777" w:rsidTr="007906D0">
        <w:trPr>
          <w:trHeight w:val="300"/>
        </w:trPr>
        <w:tc>
          <w:tcPr>
            <w:tcW w:w="850" w:type="pct"/>
            <w:tcBorders>
              <w:top w:val="nil"/>
              <w:left w:val="nil"/>
              <w:bottom w:val="nil"/>
              <w:right w:val="nil"/>
            </w:tcBorders>
            <w:hideMark/>
          </w:tcPr>
          <w:p w14:paraId="1A316DC0" w14:textId="77777777" w:rsidR="0086304D" w:rsidRPr="00C61967" w:rsidRDefault="0086304D" w:rsidP="007906D0">
            <w:pPr>
              <w:jc w:val="left"/>
              <w:rPr>
                <w:rFonts w:ascii="Times New Roman" w:hAnsi="Times New Roman" w:cs="Times New Roman"/>
              </w:rPr>
            </w:pPr>
            <w:r w:rsidRPr="00C61967">
              <w:rPr>
                <w:rFonts w:ascii="Times New Roman" w:hAnsi="Times New Roman" w:cs="Times New Roman"/>
              </w:rPr>
              <w:t> </w:t>
            </w:r>
          </w:p>
        </w:tc>
        <w:tc>
          <w:tcPr>
            <w:tcW w:w="3350" w:type="pct"/>
            <w:tcBorders>
              <w:top w:val="nil"/>
              <w:left w:val="nil"/>
              <w:bottom w:val="single" w:sz="6" w:space="0" w:color="414142"/>
              <w:right w:val="nil"/>
            </w:tcBorders>
            <w:hideMark/>
          </w:tcPr>
          <w:p w14:paraId="754C11FF" w14:textId="77777777" w:rsidR="0086304D" w:rsidRPr="00C61967" w:rsidRDefault="00C61967" w:rsidP="00C61967">
            <w:pPr>
              <w:spacing w:before="120"/>
              <w:jc w:val="center"/>
              <w:rPr>
                <w:rFonts w:ascii="Times New Roman" w:hAnsi="Times New Roman" w:cs="Times New Roman"/>
              </w:rPr>
            </w:pPr>
            <w:r w:rsidRPr="00C61967">
              <w:rPr>
                <w:rFonts w:ascii="Times New Roman" w:hAnsi="Times New Roman" w:cs="Times New Roman"/>
                <w:b/>
                <w:bCs/>
              </w:rPr>
              <w:t>LATVIJAS NACIONĀLAIS KULTŪRAS CENTRS</w:t>
            </w:r>
          </w:p>
        </w:tc>
        <w:tc>
          <w:tcPr>
            <w:tcW w:w="850" w:type="pct"/>
            <w:tcBorders>
              <w:top w:val="nil"/>
              <w:left w:val="nil"/>
              <w:bottom w:val="nil"/>
              <w:right w:val="nil"/>
            </w:tcBorders>
            <w:hideMark/>
          </w:tcPr>
          <w:p w14:paraId="025B6D22"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653BA20F" w14:textId="77777777" w:rsidTr="007906D0">
        <w:trPr>
          <w:trHeight w:val="300"/>
        </w:trPr>
        <w:tc>
          <w:tcPr>
            <w:tcW w:w="850" w:type="pct"/>
            <w:tcBorders>
              <w:top w:val="nil"/>
              <w:left w:val="nil"/>
              <w:bottom w:val="nil"/>
              <w:right w:val="nil"/>
            </w:tcBorders>
            <w:hideMark/>
          </w:tcPr>
          <w:p w14:paraId="42D2D5FF"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0" w:type="pct"/>
            <w:tcBorders>
              <w:top w:val="outset" w:sz="6" w:space="0" w:color="414142"/>
              <w:left w:val="nil"/>
              <w:bottom w:val="nil"/>
              <w:right w:val="nil"/>
            </w:tcBorders>
            <w:hideMark/>
          </w:tcPr>
          <w:p w14:paraId="2D6880D4" w14:textId="77777777" w:rsidR="0086304D" w:rsidRPr="00C61967" w:rsidRDefault="0086304D" w:rsidP="007906D0">
            <w:pPr>
              <w:pStyle w:val="tvhtml"/>
              <w:spacing w:line="293" w:lineRule="atLeast"/>
              <w:jc w:val="center"/>
              <w:rPr>
                <w:sz w:val="22"/>
                <w:szCs w:val="22"/>
              </w:rPr>
            </w:pPr>
            <w:r w:rsidRPr="00C61967">
              <w:rPr>
                <w:sz w:val="22"/>
                <w:szCs w:val="22"/>
              </w:rPr>
              <w:t>(ministrijas vai citas centrālās valsts iestādes nosaukums)</w:t>
            </w:r>
          </w:p>
        </w:tc>
        <w:tc>
          <w:tcPr>
            <w:tcW w:w="850" w:type="pct"/>
            <w:tcBorders>
              <w:top w:val="nil"/>
              <w:left w:val="nil"/>
              <w:bottom w:val="nil"/>
              <w:right w:val="nil"/>
            </w:tcBorders>
            <w:hideMark/>
          </w:tcPr>
          <w:p w14:paraId="1D231079"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bl>
    <w:p w14:paraId="3BC50AD1" w14:textId="77777777" w:rsidR="0086304D" w:rsidRPr="00C61967" w:rsidRDefault="0086304D" w:rsidP="0086304D">
      <w:pPr>
        <w:pStyle w:val="Sarakstarindkopa"/>
        <w:numPr>
          <w:ilvl w:val="0"/>
          <w:numId w:val="1"/>
        </w:numPr>
        <w:shd w:val="clear" w:color="auto" w:fill="FFFFFF"/>
        <w:rPr>
          <w:rFonts w:ascii="Times New Roman" w:hAnsi="Times New Roman"/>
          <w:vanish/>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86304D" w:rsidRPr="00C61967" w14:paraId="49159922" w14:textId="77777777" w:rsidTr="007906D0">
        <w:trPr>
          <w:trHeight w:val="300"/>
        </w:trPr>
        <w:tc>
          <w:tcPr>
            <w:tcW w:w="850" w:type="pct"/>
            <w:gridSpan w:val="2"/>
            <w:tcBorders>
              <w:top w:val="nil"/>
              <w:left w:val="nil"/>
              <w:bottom w:val="nil"/>
              <w:right w:val="nil"/>
            </w:tcBorders>
            <w:hideMark/>
          </w:tcPr>
          <w:p w14:paraId="113CC6F3"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0" w:type="pct"/>
            <w:gridSpan w:val="2"/>
            <w:tcBorders>
              <w:top w:val="nil"/>
              <w:left w:val="nil"/>
              <w:bottom w:val="single" w:sz="6" w:space="0" w:color="414142"/>
              <w:right w:val="nil"/>
            </w:tcBorders>
            <w:hideMark/>
          </w:tcPr>
          <w:p w14:paraId="63A915A4" w14:textId="77777777" w:rsidR="0086304D" w:rsidRDefault="00003BDB" w:rsidP="00C61967">
            <w:pPr>
              <w:jc w:val="center"/>
              <w:rPr>
                <w:rFonts w:ascii="Times New Roman" w:eastAsia="Times New Roman" w:hAnsi="Times New Roman" w:cs="Times New Roman"/>
                <w:b/>
                <w:color w:val="000000"/>
                <w:lang w:eastAsia="lv-LV"/>
              </w:rPr>
            </w:pPr>
            <w:r>
              <w:rPr>
                <w:rFonts w:ascii="Times New Roman" w:eastAsia="Times New Roman" w:hAnsi="Times New Roman" w:cs="Times New Roman"/>
                <w:b/>
                <w:color w:val="000000"/>
                <w:lang w:eastAsia="lv-LV"/>
              </w:rPr>
              <w:t>Projekts “Katram savu tautas tērpu”</w:t>
            </w:r>
          </w:p>
          <w:p w14:paraId="68B02BB6" w14:textId="77777777" w:rsidR="00C61967" w:rsidRPr="00C61967" w:rsidRDefault="00C61967" w:rsidP="00C61967">
            <w:pPr>
              <w:jc w:val="center"/>
              <w:rPr>
                <w:rFonts w:ascii="Times New Roman" w:hAnsi="Times New Roman" w:cs="Times New Roman"/>
                <w:b/>
              </w:rPr>
            </w:pPr>
            <w:r>
              <w:rPr>
                <w:rFonts w:ascii="Times New Roman" w:eastAsia="Times New Roman" w:hAnsi="Times New Roman" w:cs="Times New Roman"/>
                <w:b/>
                <w:color w:val="000000"/>
                <w:lang w:eastAsia="lv-LV"/>
              </w:rPr>
              <w:t>2017.-2018.</w:t>
            </w:r>
          </w:p>
        </w:tc>
        <w:tc>
          <w:tcPr>
            <w:tcW w:w="800" w:type="pct"/>
            <w:gridSpan w:val="2"/>
            <w:tcBorders>
              <w:top w:val="nil"/>
              <w:left w:val="nil"/>
              <w:bottom w:val="nil"/>
              <w:right w:val="nil"/>
            </w:tcBorders>
            <w:hideMark/>
          </w:tcPr>
          <w:p w14:paraId="4989DDFA"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2F03DD17" w14:textId="77777777" w:rsidTr="007906D0">
        <w:trPr>
          <w:trHeight w:val="300"/>
        </w:trPr>
        <w:tc>
          <w:tcPr>
            <w:tcW w:w="850" w:type="pct"/>
            <w:gridSpan w:val="2"/>
            <w:tcBorders>
              <w:top w:val="nil"/>
              <w:left w:val="nil"/>
              <w:bottom w:val="nil"/>
              <w:right w:val="nil"/>
            </w:tcBorders>
            <w:hideMark/>
          </w:tcPr>
          <w:p w14:paraId="5CA09AF8"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0" w:type="pct"/>
            <w:gridSpan w:val="2"/>
            <w:tcBorders>
              <w:top w:val="outset" w:sz="6" w:space="0" w:color="414142"/>
              <w:left w:val="nil"/>
              <w:bottom w:val="nil"/>
              <w:right w:val="nil"/>
            </w:tcBorders>
            <w:hideMark/>
          </w:tcPr>
          <w:p w14:paraId="18661255" w14:textId="77777777" w:rsidR="0086304D" w:rsidRPr="00C61967" w:rsidRDefault="0086304D" w:rsidP="007906D0">
            <w:pPr>
              <w:pStyle w:val="tvhtml"/>
              <w:spacing w:line="293" w:lineRule="atLeast"/>
              <w:jc w:val="center"/>
              <w:rPr>
                <w:sz w:val="22"/>
                <w:szCs w:val="22"/>
              </w:rPr>
            </w:pPr>
            <w:r w:rsidRPr="00C61967">
              <w:rPr>
                <w:sz w:val="22"/>
                <w:szCs w:val="22"/>
              </w:rPr>
              <w:t>(pasākuma nosaukums un pilnais norises laiks)</w:t>
            </w:r>
          </w:p>
        </w:tc>
        <w:tc>
          <w:tcPr>
            <w:tcW w:w="800" w:type="pct"/>
            <w:gridSpan w:val="2"/>
            <w:tcBorders>
              <w:top w:val="nil"/>
              <w:left w:val="nil"/>
              <w:bottom w:val="nil"/>
              <w:right w:val="nil"/>
            </w:tcBorders>
            <w:hideMark/>
          </w:tcPr>
          <w:p w14:paraId="1EDA127C"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5B3334CE"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2457E1E" w14:textId="77777777" w:rsidR="0086304D" w:rsidRPr="00C61967" w:rsidRDefault="0086304D" w:rsidP="007906D0">
            <w:pPr>
              <w:rPr>
                <w:rFonts w:ascii="Times New Roman" w:hAnsi="Times New Roman" w:cs="Times New Roman"/>
              </w:rPr>
            </w:pPr>
            <w:r w:rsidRPr="00C61967">
              <w:rPr>
                <w:rFonts w:ascii="Times New Roman" w:hAnsi="Times New Roman" w:cs="Times New Roman"/>
                <w:b/>
                <w:bCs/>
                <w:bdr w:val="none" w:sz="0" w:space="0" w:color="auto" w:frame="1"/>
              </w:rPr>
              <w:t>1.</w:t>
            </w:r>
            <w:r w:rsidRPr="00C61967">
              <w:rPr>
                <w:rFonts w:ascii="Times New Roman" w:hAnsi="Times New Roman" w:cs="Times New Roman"/>
              </w:rPr>
              <w:t> </w:t>
            </w:r>
            <w:r w:rsidRPr="00C61967">
              <w:rPr>
                <w:rFonts w:ascii="Times New Roman" w:hAnsi="Times New Roman" w:cs="Times New Roman"/>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F0418AA" w14:textId="77777777" w:rsidR="0086304D" w:rsidRPr="00706ED1" w:rsidRDefault="00EC59CE" w:rsidP="00706ED1">
            <w:pPr>
              <w:rPr>
                <w:rFonts w:ascii="Times New Roman" w:hAnsi="Times New Roman" w:cs="Times New Roman"/>
              </w:rPr>
            </w:pPr>
            <w:r w:rsidRPr="00706ED1">
              <w:rPr>
                <w:rFonts w:ascii="Times New Roman" w:eastAsia="Calibri" w:hAnsi="Times New Roman" w:cs="Times New Roman"/>
              </w:rPr>
              <w:t>2017.gadā projektā sadarbībā ar Latvijas Nacionālo vēstures muzeju izdots kalendārs un plānotājs – “</w:t>
            </w:r>
            <w:proofErr w:type="spellStart"/>
            <w:r w:rsidRPr="00706ED1">
              <w:rPr>
                <w:rFonts w:ascii="Times New Roman" w:eastAsia="Calibri" w:hAnsi="Times New Roman" w:cs="Times New Roman"/>
              </w:rPr>
              <w:t>Dienrādis</w:t>
            </w:r>
            <w:proofErr w:type="spellEnd"/>
            <w:r w:rsidRPr="00706ED1">
              <w:rPr>
                <w:rFonts w:ascii="Times New Roman" w:eastAsia="Calibri" w:hAnsi="Times New Roman" w:cs="Times New Roman"/>
              </w:rPr>
              <w:t xml:space="preserve"> 2018”. Kale</w:t>
            </w:r>
            <w:r w:rsidR="00706ED1">
              <w:rPr>
                <w:rFonts w:ascii="Times New Roman" w:eastAsia="Calibri" w:hAnsi="Times New Roman" w:cs="Times New Roman"/>
              </w:rPr>
              <w:t xml:space="preserve">ndārā un plānotājā iekļautas 12 </w:t>
            </w:r>
            <w:r w:rsidRPr="00706ED1">
              <w:rPr>
                <w:rFonts w:ascii="Times New Roman" w:eastAsia="Calibri" w:hAnsi="Times New Roman" w:cs="Times New Roman"/>
              </w:rPr>
              <w:t xml:space="preserve">arheoloģiskās un etnogrāfiskās rotu fotogrāfijas īpašā kaleidoskopa tehnikā, izceļot rotu unikalitāti, greznumu un īpašo vērtību. Attēlus papildina arheoloģisko rotu konsultantes Iritas </w:t>
            </w:r>
            <w:proofErr w:type="spellStart"/>
            <w:r w:rsidRPr="00706ED1">
              <w:rPr>
                <w:rFonts w:ascii="Times New Roman" w:eastAsia="Calibri" w:hAnsi="Times New Roman" w:cs="Times New Roman"/>
              </w:rPr>
              <w:t>Žeieres</w:t>
            </w:r>
            <w:proofErr w:type="spellEnd"/>
            <w:r w:rsidRPr="00706ED1">
              <w:rPr>
                <w:rFonts w:ascii="Times New Roman" w:eastAsia="Calibri" w:hAnsi="Times New Roman" w:cs="Times New Roman"/>
              </w:rPr>
              <w:t xml:space="preserve"> un etnogrāfisko rotu konsultantes Initas </w:t>
            </w:r>
            <w:proofErr w:type="spellStart"/>
            <w:r w:rsidRPr="00706ED1">
              <w:rPr>
                <w:rFonts w:ascii="Times New Roman" w:eastAsia="Calibri" w:hAnsi="Times New Roman" w:cs="Times New Roman"/>
              </w:rPr>
              <w:t>Heinolas</w:t>
            </w:r>
            <w:proofErr w:type="spellEnd"/>
            <w:r w:rsidRPr="00706ED1">
              <w:rPr>
                <w:rFonts w:ascii="Times New Roman" w:eastAsia="Calibri" w:hAnsi="Times New Roman" w:cs="Times New Roman"/>
              </w:rPr>
              <w:t xml:space="preserve"> rotu apraksti, sniedzot ieskatu gan rotas izcelsmē, gan tās patiesajos izmēros. 2017.gadā tīmekļa vietne papildināta ar vairākām dažādu rakursu desmit tērpu jaunām fotogrāfijām (veikta tērpu atlase, nodrošinātas fotografēšanas vietas, sagatavoti </w:t>
            </w:r>
            <w:proofErr w:type="spellStart"/>
            <w:r w:rsidRPr="00706ED1">
              <w:rPr>
                <w:rFonts w:ascii="Times New Roman" w:eastAsia="Calibri" w:hAnsi="Times New Roman" w:cs="Times New Roman"/>
              </w:rPr>
              <w:t>fotomateriāli</w:t>
            </w:r>
            <w:proofErr w:type="spellEnd"/>
            <w:r w:rsidRPr="00706ED1">
              <w:rPr>
                <w:rFonts w:ascii="Times New Roman" w:eastAsia="Calibri" w:hAnsi="Times New Roman" w:cs="Times New Roman"/>
              </w:rPr>
              <w:t xml:space="preserve">, uzrakstīti tērpu apraksti) 2018.gada pirmajā pusē tīmekļa vietne papildināta ar jaunu informāciju. Uzsākts darbs pie XXVI Vispārējo latviešu Dziesmu un XVI Deju svētku latviešu tautas tērpu skates dalībnieku iesniegto materiālu apstrādes un to publicēšanas tīmekļa vietnē. </w:t>
            </w:r>
            <w:r w:rsidR="00706ED1">
              <w:rPr>
                <w:rFonts w:ascii="Times New Roman" w:eastAsia="Calibri" w:hAnsi="Times New Roman" w:cs="Times New Roman"/>
              </w:rPr>
              <w:t>S</w:t>
            </w:r>
            <w:r w:rsidRPr="00706ED1">
              <w:rPr>
                <w:rFonts w:ascii="Times New Roman" w:eastAsia="Calibri" w:hAnsi="Times New Roman" w:cs="Times New Roman"/>
              </w:rPr>
              <w:t xml:space="preserve">agatavoti informatīvie materiāli, saturs un vizuālie materiāli. Uzsākts darbs pie metodiskā materiāla izveides par Kurzemes adītajām jakām sadarbībā ar Latvijas Nacionālo vēstures muzeju. Papildināts TLM meistaru saraksts LNKC tīmekļa vietnē. </w:t>
            </w:r>
            <w:r w:rsidR="00706ED1">
              <w:rPr>
                <w:rFonts w:ascii="Times New Roman" w:eastAsia="Calibri" w:hAnsi="Times New Roman" w:cs="Times New Roman"/>
              </w:rPr>
              <w:t>Sagatavots kalendārs</w:t>
            </w:r>
            <w:r w:rsidRPr="00706ED1">
              <w:rPr>
                <w:rFonts w:ascii="Times New Roman" w:eastAsia="Calibri" w:hAnsi="Times New Roman" w:cs="Times New Roman"/>
              </w:rPr>
              <w:t xml:space="preserve"> un plānotājs – “</w:t>
            </w:r>
            <w:proofErr w:type="spellStart"/>
            <w:r w:rsidRPr="00706ED1">
              <w:rPr>
                <w:rFonts w:ascii="Times New Roman" w:eastAsia="Calibri" w:hAnsi="Times New Roman" w:cs="Times New Roman"/>
              </w:rPr>
              <w:t>Dienrādis</w:t>
            </w:r>
            <w:proofErr w:type="spellEnd"/>
            <w:r w:rsidRPr="00706ED1">
              <w:rPr>
                <w:rFonts w:ascii="Times New Roman" w:eastAsia="Calibri" w:hAnsi="Times New Roman" w:cs="Times New Roman"/>
              </w:rPr>
              <w:t xml:space="preserve"> 2019”</w:t>
            </w:r>
            <w:r w:rsidR="00706ED1">
              <w:rPr>
                <w:rFonts w:ascii="Times New Roman" w:eastAsia="Calibri" w:hAnsi="Times New Roman" w:cs="Times New Roman"/>
              </w:rPr>
              <w:t xml:space="preserve">, kas </w:t>
            </w:r>
            <w:r w:rsidR="00706ED1" w:rsidRPr="00C04914">
              <w:rPr>
                <w:rFonts w:ascii="Times New Roman" w:eastAsia="Times New Roman" w:hAnsi="Times New Roman" w:cs="Times New Roman"/>
                <w:bCs/>
                <w:sz w:val="24"/>
                <w:szCs w:val="24"/>
                <w:lang w:eastAsia="lv-LV"/>
              </w:rPr>
              <w:t xml:space="preserve">iepazīstina ar latviešu tautastērpu jostu daudzveidību. </w:t>
            </w:r>
            <w:r w:rsidR="00706ED1" w:rsidRPr="00C04914">
              <w:rPr>
                <w:rFonts w:ascii="Times New Roman" w:eastAsia="Times New Roman" w:hAnsi="Times New Roman" w:cs="Times New Roman"/>
                <w:sz w:val="24"/>
                <w:szCs w:val="24"/>
                <w:lang w:eastAsia="lv-LV"/>
              </w:rPr>
              <w:t xml:space="preserve">Kalendārā iekļauti 12 jostu attēli, katru jostu fotografējot citā rakursā un izceļot tās unikalitāti, rakstu dažādību, greznumu un audumu tehnikas vērtību. Attēlus papildina etnogrāfes Anetes </w:t>
            </w:r>
            <w:proofErr w:type="spellStart"/>
            <w:r w:rsidR="00706ED1" w:rsidRPr="00C04914">
              <w:rPr>
                <w:rFonts w:ascii="Times New Roman" w:eastAsia="Times New Roman" w:hAnsi="Times New Roman" w:cs="Times New Roman"/>
                <w:sz w:val="24"/>
                <w:szCs w:val="24"/>
                <w:lang w:eastAsia="lv-LV"/>
              </w:rPr>
              <w:t>Karlsones</w:t>
            </w:r>
            <w:proofErr w:type="spellEnd"/>
            <w:r w:rsidR="00706ED1" w:rsidRPr="00C04914">
              <w:rPr>
                <w:rFonts w:ascii="Times New Roman" w:eastAsia="Times New Roman" w:hAnsi="Times New Roman" w:cs="Times New Roman"/>
                <w:sz w:val="24"/>
                <w:szCs w:val="24"/>
                <w:lang w:eastAsia="lv-LV"/>
              </w:rPr>
              <w:t xml:space="preserve"> jostu apraksti un nelieli skaidrojumi par jostu darināšanas tehnikām</w:t>
            </w:r>
            <w:r w:rsidRPr="00706ED1">
              <w:rPr>
                <w:rFonts w:ascii="Times New Roman" w:eastAsia="Calibri" w:hAnsi="Times New Roman" w:cs="Times New Roman"/>
              </w:rPr>
              <w:t>.</w:t>
            </w:r>
          </w:p>
        </w:tc>
      </w:tr>
      <w:tr w:rsidR="0086304D" w:rsidRPr="00C61967" w14:paraId="36B3921F"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67DB733" w14:textId="77777777" w:rsidR="0086304D" w:rsidRPr="00C61967" w:rsidRDefault="0086304D" w:rsidP="007906D0">
            <w:pPr>
              <w:rPr>
                <w:rFonts w:ascii="Times New Roman" w:hAnsi="Times New Roman" w:cs="Times New Roman"/>
              </w:rPr>
            </w:pPr>
            <w:r w:rsidRPr="00C61967">
              <w:rPr>
                <w:rFonts w:ascii="Times New Roman" w:hAnsi="Times New Roman" w:cs="Times New Roman"/>
                <w:b/>
                <w:bCs/>
                <w:bdr w:val="none" w:sz="0" w:space="0" w:color="auto" w:frame="1"/>
              </w:rPr>
              <w:t>2.</w:t>
            </w:r>
            <w:r w:rsidRPr="00C61967">
              <w:rPr>
                <w:rFonts w:ascii="Times New Roman" w:hAnsi="Times New Roman" w:cs="Times New Roman"/>
              </w:rPr>
              <w:t> </w:t>
            </w:r>
            <w:r w:rsidRPr="00C61967">
              <w:rPr>
                <w:rFonts w:ascii="Times New Roman" w:hAnsi="Times New Roman" w:cs="Times New Roman"/>
                <w:b/>
                <w:bCs/>
                <w:bdr w:val="none" w:sz="0" w:space="0" w:color="auto" w:frame="1"/>
              </w:rPr>
              <w:t>Pasākuma mērķauditorija</w:t>
            </w:r>
            <w:r w:rsidRPr="00C61967">
              <w:rPr>
                <w:rFonts w:ascii="Times New Roman" w:hAnsi="Times New Roman" w:cs="Times New Roman"/>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FE9FCBD" w14:textId="77777777" w:rsidR="00EC59CE" w:rsidRPr="00706ED1" w:rsidRDefault="00EC59CE" w:rsidP="00706ED1">
            <w:pPr>
              <w:rPr>
                <w:rFonts w:ascii="Times New Roman" w:eastAsia="Calibri" w:hAnsi="Times New Roman" w:cs="Times New Roman"/>
              </w:rPr>
            </w:pPr>
            <w:r w:rsidRPr="00706ED1">
              <w:rPr>
                <w:rFonts w:ascii="Times New Roman" w:eastAsia="Calibri" w:hAnsi="Times New Roman" w:cs="Times New Roman"/>
              </w:rPr>
              <w:t>Pasākuma mērķauditorija plaša – jebkurš interesents.</w:t>
            </w:r>
            <w:r w:rsidR="00706ED1">
              <w:rPr>
                <w:rFonts w:ascii="Times New Roman" w:eastAsia="Calibri" w:hAnsi="Times New Roman" w:cs="Times New Roman"/>
              </w:rPr>
              <w:t xml:space="preserve"> </w:t>
            </w:r>
            <w:r w:rsidRPr="00706ED1">
              <w:rPr>
                <w:rFonts w:ascii="Times New Roman" w:eastAsia="Calibri" w:hAnsi="Times New Roman" w:cs="Times New Roman"/>
              </w:rPr>
              <w:t>Visa LNKC tīmekļa vietnē pieejamā informācija ir publicēta bez maksas. 2017. - 2018.gadu laikā LNKC tīmekļa vietni apmeklējuši vairāk kā 38000 interesenti. Iespējams, tas saistīts ar XXVI Vispārējo latviešu Dziesmu un XVI Deju svētku norisi 2018.gadā. LNKC tīmekļa vietnē ievietotā informācija izmantota izstādes “</w:t>
            </w:r>
            <w:proofErr w:type="spellStart"/>
            <w:r w:rsidRPr="00706ED1">
              <w:rPr>
                <w:rFonts w:ascii="Times New Roman" w:eastAsia="Calibri" w:hAnsi="Times New Roman" w:cs="Times New Roman"/>
              </w:rPr>
              <w:t>Radītprieks</w:t>
            </w:r>
            <w:proofErr w:type="spellEnd"/>
            <w:r w:rsidRPr="00706ED1">
              <w:rPr>
                <w:rFonts w:ascii="Times New Roman" w:eastAsia="Calibri" w:hAnsi="Times New Roman" w:cs="Times New Roman"/>
              </w:rPr>
              <w:t>” noformēšanā veidojot vizuālo materiālu, mobilās aplikācijas u.c. sagatavošanā.</w:t>
            </w:r>
          </w:p>
          <w:p w14:paraId="3E91B700" w14:textId="77777777" w:rsidR="0086304D" w:rsidRDefault="00EC59CE" w:rsidP="00706ED1">
            <w:pPr>
              <w:rPr>
                <w:rFonts w:ascii="Times New Roman" w:eastAsia="Calibri" w:hAnsi="Times New Roman" w:cs="Times New Roman"/>
              </w:rPr>
            </w:pPr>
            <w:r w:rsidRPr="00706ED1">
              <w:rPr>
                <w:rFonts w:ascii="Times New Roman" w:eastAsia="Calibri" w:hAnsi="Times New Roman" w:cs="Times New Roman"/>
              </w:rPr>
              <w:t xml:space="preserve">Izmantojot </w:t>
            </w:r>
            <w:hyperlink r:id="rId5" w:history="1">
              <w:r w:rsidRPr="00706ED1">
                <w:rPr>
                  <w:rStyle w:val="Hipersaite"/>
                  <w:rFonts w:ascii="Times New Roman" w:eastAsia="Calibri" w:hAnsi="Times New Roman" w:cs="Times New Roman"/>
                </w:rPr>
                <w:t>www.katramsavutautasterpu.lv</w:t>
              </w:r>
            </w:hyperlink>
            <w:r w:rsidRPr="00706ED1">
              <w:rPr>
                <w:rFonts w:ascii="Times New Roman" w:eastAsia="Calibri" w:hAnsi="Times New Roman" w:cs="Times New Roman"/>
              </w:rPr>
              <w:t xml:space="preserve"> tīmekļa vietni, LNT ziņu dienests izveidojis interaktīvu testu, kas ievietots DELFI portālā.</w:t>
            </w:r>
          </w:p>
          <w:p w14:paraId="77265AC1" w14:textId="77777777" w:rsidR="00706ED1" w:rsidRPr="00706ED1" w:rsidRDefault="00706ED1" w:rsidP="00706ED1">
            <w:pPr>
              <w:spacing w:after="0"/>
              <w:rPr>
                <w:rFonts w:ascii="Times New Roman" w:hAnsi="Times New Roman" w:cs="Times New Roman"/>
              </w:rPr>
            </w:pPr>
            <w:r w:rsidRPr="00706ED1">
              <w:rPr>
                <w:rFonts w:ascii="Times New Roman" w:eastAsia="Calibri" w:hAnsi="Times New Roman" w:cs="Times New Roman"/>
              </w:rPr>
              <w:t xml:space="preserve">Mērķauditorija: </w:t>
            </w:r>
            <w:r w:rsidRPr="00706ED1">
              <w:rPr>
                <w:rFonts w:ascii="Times New Roman" w:hAnsi="Times New Roman" w:cs="Times New Roman"/>
                <w:bCs/>
              </w:rPr>
              <w:t>bērni, ģimenes ar bērniem; jaunieši;</w:t>
            </w:r>
          </w:p>
          <w:p w14:paraId="1574A390" w14:textId="77777777" w:rsidR="00706ED1" w:rsidRPr="00706ED1" w:rsidRDefault="00706ED1" w:rsidP="00706ED1">
            <w:pPr>
              <w:spacing w:after="0"/>
              <w:rPr>
                <w:rFonts w:ascii="Times New Roman" w:hAnsi="Times New Roman" w:cs="Times New Roman"/>
              </w:rPr>
            </w:pPr>
            <w:r w:rsidRPr="00706ED1">
              <w:rPr>
                <w:rFonts w:ascii="Times New Roman" w:hAnsi="Times New Roman" w:cs="Times New Roman"/>
                <w:bCs/>
                <w:shd w:val="clear" w:color="auto" w:fill="FFFFFF"/>
              </w:rPr>
              <w:lastRenderedPageBreak/>
              <w:t>seniori; Latvijas mazākumtautību iedzīvotāji; Latvijas reģionu iedzīvotāji; tautieši ārvalstīs; cilvēki ar īpašām vajadzībām; ārvalstu viesi.</w:t>
            </w:r>
          </w:p>
        </w:tc>
      </w:tr>
      <w:tr w:rsidR="0086304D" w:rsidRPr="00C61967" w14:paraId="6E2359DB"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1F97BB1" w14:textId="77777777" w:rsidR="0086304D" w:rsidRPr="00C61967" w:rsidRDefault="0086304D" w:rsidP="007906D0">
            <w:pPr>
              <w:rPr>
                <w:rFonts w:ascii="Times New Roman" w:hAnsi="Times New Roman" w:cs="Times New Roman"/>
                <w:b/>
                <w:bCs/>
              </w:rPr>
            </w:pPr>
            <w:r w:rsidRPr="00C61967">
              <w:rPr>
                <w:rFonts w:ascii="Times New Roman" w:hAnsi="Times New Roman" w:cs="Times New Roman"/>
                <w:b/>
                <w:bCs/>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B0AF343" w14:textId="77777777" w:rsidR="0086304D" w:rsidRPr="00047CAC" w:rsidRDefault="00D56815" w:rsidP="00D56815">
            <w:pPr>
              <w:spacing w:after="0"/>
              <w:rPr>
                <w:rFonts w:ascii="Times New Roman" w:hAnsi="Times New Roman" w:cs="Times New Roman"/>
              </w:rPr>
            </w:pPr>
            <w:r w:rsidRPr="00047CAC">
              <w:rPr>
                <w:rFonts w:ascii="Times New Roman" w:hAnsi="Times New Roman" w:cs="Times New Roman"/>
              </w:rPr>
              <w:t xml:space="preserve">Pasākuma dalībniekiem un mērķauditorijai radītas jaunas zināšanas, priekšstati un izpratne par </w:t>
            </w:r>
            <w:r w:rsidRPr="00047CAC">
              <w:rPr>
                <w:rFonts w:ascii="Times New Roman" w:eastAsia="Calibri" w:hAnsi="Times New Roman" w:cs="Times New Roman"/>
              </w:rPr>
              <w:t>latviešu tautas tērpa izcelšanos, komplektēšanas un valkāšanas tradīcijām</w:t>
            </w:r>
            <w:r w:rsidRPr="00047CAC">
              <w:rPr>
                <w:rFonts w:ascii="Times New Roman" w:hAnsi="Times New Roman" w:cs="Times New Roman"/>
              </w:rPr>
              <w:t xml:space="preserve">; attīstīta piederības sajūta Latvijas valstij un dzīves vietai; attīstīta vienotības apziņa ar savu tautu, kopienu; nostiprināts lepnums par Latvijas valsti; radīta jauna kultūras pieredze un emocijas; radītas jaunas tradīcijas; aktualizēts un/vai radīts jauns digitāls mantojums; radīta jauna sociālo mediju vai cita komunikācijas platforma; radītas jaunas idejas un </w:t>
            </w:r>
            <w:proofErr w:type="spellStart"/>
            <w:r w:rsidRPr="00047CAC">
              <w:rPr>
                <w:rFonts w:ascii="Times New Roman" w:hAnsi="Times New Roman" w:cs="Times New Roman"/>
              </w:rPr>
              <w:t>koprades</w:t>
            </w:r>
            <w:proofErr w:type="spellEnd"/>
            <w:r w:rsidRPr="00047CAC">
              <w:rPr>
                <w:rFonts w:ascii="Times New Roman" w:hAnsi="Times New Roman" w:cs="Times New Roman"/>
              </w:rPr>
              <w:t xml:space="preserve"> formas; ieguldījums valsts tēla popularizēšanā un atpazīstamības veicināšanā ārvalstīs;</w:t>
            </w:r>
          </w:p>
        </w:tc>
      </w:tr>
      <w:tr w:rsidR="0086304D" w:rsidRPr="00C61967" w14:paraId="14753A70"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5D3B24F6" w14:textId="77777777" w:rsidR="0086304D" w:rsidRPr="00457F1A" w:rsidRDefault="0086304D" w:rsidP="007906D0">
            <w:pPr>
              <w:rPr>
                <w:rFonts w:ascii="Times New Roman" w:hAnsi="Times New Roman" w:cs="Times New Roman"/>
                <w:b/>
                <w:bCs/>
              </w:rPr>
            </w:pPr>
            <w:r w:rsidRPr="00457F1A">
              <w:rPr>
                <w:rFonts w:ascii="Times New Roman" w:hAnsi="Times New Roman" w:cs="Times New Roman"/>
                <w:b/>
                <w:bCs/>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105DBB1" w14:textId="721A9FF8" w:rsidR="0086304D" w:rsidRPr="00457F1A" w:rsidRDefault="00EC59CE" w:rsidP="00487833">
            <w:pPr>
              <w:rPr>
                <w:rFonts w:ascii="Times New Roman" w:hAnsi="Times New Roman" w:cs="Times New Roman"/>
              </w:rPr>
            </w:pPr>
            <w:r w:rsidRPr="00457F1A">
              <w:rPr>
                <w:rFonts w:ascii="Times New Roman" w:hAnsi="Times New Roman" w:cs="Times New Roman"/>
              </w:rPr>
              <w:t>2017.gads</w:t>
            </w:r>
            <w:r w:rsidR="00487833" w:rsidRPr="00457F1A">
              <w:rPr>
                <w:rFonts w:ascii="Times New Roman" w:hAnsi="Times New Roman" w:cs="Times New Roman"/>
              </w:rPr>
              <w:t xml:space="preserve"> EUR</w:t>
            </w:r>
            <w:r w:rsidRPr="00457F1A">
              <w:rPr>
                <w:rFonts w:ascii="Times New Roman" w:hAnsi="Times New Roman" w:cs="Times New Roman"/>
              </w:rPr>
              <w:t xml:space="preserve">: </w:t>
            </w:r>
            <w:r w:rsidR="00487833" w:rsidRPr="00457F1A">
              <w:rPr>
                <w:rFonts w:ascii="Times New Roman" w:hAnsi="Times New Roman" w:cs="Times New Roman"/>
              </w:rPr>
              <w:t>24</w:t>
            </w:r>
            <w:r w:rsidR="008357B3">
              <w:rPr>
                <w:rFonts w:ascii="Times New Roman" w:hAnsi="Times New Roman" w:cs="Times New Roman"/>
              </w:rPr>
              <w:t xml:space="preserve"> </w:t>
            </w:r>
            <w:r w:rsidR="00487833" w:rsidRPr="00457F1A">
              <w:rPr>
                <w:rFonts w:ascii="Times New Roman" w:hAnsi="Times New Roman" w:cs="Times New Roman"/>
              </w:rPr>
              <w:t>82</w:t>
            </w:r>
            <w:r w:rsidR="008357B3">
              <w:rPr>
                <w:rFonts w:ascii="Times New Roman" w:hAnsi="Times New Roman" w:cs="Times New Roman"/>
              </w:rPr>
              <w:t>3</w:t>
            </w:r>
            <w:r w:rsidR="00487833" w:rsidRPr="00457F1A">
              <w:rPr>
                <w:rFonts w:ascii="Times New Roman" w:hAnsi="Times New Roman" w:cs="Times New Roman"/>
              </w:rPr>
              <w:t>;</w:t>
            </w:r>
          </w:p>
          <w:p w14:paraId="3D59D614" w14:textId="77777777" w:rsidR="008357B3" w:rsidRPr="008357B3" w:rsidRDefault="008357B3" w:rsidP="008357B3">
            <w:pPr>
              <w:rPr>
                <w:rFonts w:ascii="Times New Roman" w:hAnsi="Times New Roman" w:cs="Times New Roman"/>
              </w:rPr>
            </w:pPr>
            <w:bookmarkStart w:id="0" w:name="_GoBack"/>
            <w:r w:rsidRPr="008357B3">
              <w:rPr>
                <w:rFonts w:ascii="Times New Roman" w:hAnsi="Times New Roman" w:cs="Times New Roman"/>
              </w:rPr>
              <w:t>2018.gada izdevumi iekļauti Dziesmu un deju svētku plāna izdevumos kā atsevišķs pasākums.</w:t>
            </w:r>
          </w:p>
          <w:bookmarkEnd w:id="0"/>
          <w:p w14:paraId="18C9E57A" w14:textId="5E109610" w:rsidR="00487833" w:rsidRPr="00457F1A" w:rsidRDefault="00487833" w:rsidP="008357B3">
            <w:pPr>
              <w:rPr>
                <w:rFonts w:ascii="Times New Roman" w:hAnsi="Times New Roman" w:cs="Times New Roman"/>
              </w:rPr>
            </w:pPr>
          </w:p>
        </w:tc>
      </w:tr>
    </w:tbl>
    <w:p w14:paraId="704F883E" w14:textId="77777777" w:rsidR="0086304D" w:rsidRPr="00C61967" w:rsidRDefault="0086304D" w:rsidP="0086304D">
      <w:pPr>
        <w:pStyle w:val="Sarakstarindkopa"/>
        <w:spacing w:after="0"/>
        <w:rPr>
          <w:rFonts w:ascii="Times New Roman" w:hAnsi="Times New Roman"/>
          <w:color w:val="auto"/>
          <w:szCs w:val="22"/>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96"/>
        <w:gridCol w:w="497"/>
        <w:gridCol w:w="832"/>
        <w:gridCol w:w="2326"/>
        <w:gridCol w:w="3655"/>
      </w:tblGrid>
      <w:tr w:rsidR="008E5814" w:rsidRPr="002A1107" w14:paraId="005E38BB" w14:textId="77777777" w:rsidTr="008E5814">
        <w:tc>
          <w:tcPr>
            <w:tcW w:w="899" w:type="pct"/>
            <w:gridSpan w:val="2"/>
            <w:tcBorders>
              <w:top w:val="nil"/>
              <w:left w:val="nil"/>
              <w:bottom w:val="nil"/>
              <w:right w:val="nil"/>
            </w:tcBorders>
            <w:hideMark/>
          </w:tcPr>
          <w:p w14:paraId="362A9D26" w14:textId="77777777" w:rsidR="008E5814" w:rsidRPr="002A1107" w:rsidRDefault="00C60198" w:rsidP="00726895">
            <w:pPr>
              <w:rPr>
                <w:rFonts w:ascii="Times New Roman" w:hAnsi="Times New Roman" w:cs="Times New Roman"/>
              </w:rPr>
            </w:pPr>
            <w:r>
              <w:rPr>
                <w:rFonts w:ascii="Times New Roman" w:hAnsi="Times New Roman" w:cs="Times New Roman"/>
              </w:rPr>
              <w:t>Sagatavotāji</w:t>
            </w:r>
          </w:p>
        </w:tc>
        <w:tc>
          <w:tcPr>
            <w:tcW w:w="4101" w:type="pct"/>
            <w:gridSpan w:val="3"/>
            <w:tcBorders>
              <w:top w:val="nil"/>
              <w:left w:val="nil"/>
              <w:bottom w:val="single" w:sz="6" w:space="0" w:color="414142"/>
              <w:right w:val="nil"/>
            </w:tcBorders>
            <w:hideMark/>
          </w:tcPr>
          <w:p w14:paraId="1BDB8091" w14:textId="77777777" w:rsidR="00C60198" w:rsidRPr="00C60198" w:rsidRDefault="00C60198" w:rsidP="00726895">
            <w:pPr>
              <w:jc w:val="center"/>
              <w:rPr>
                <w:rFonts w:ascii="Times New Roman" w:hAnsi="Times New Roman" w:cs="Times New Roman"/>
              </w:rPr>
            </w:pPr>
            <w:r w:rsidRPr="00C60198">
              <w:rPr>
                <w:rFonts w:ascii="Times New Roman" w:eastAsia="Calibri" w:hAnsi="Times New Roman" w:cs="Times New Roman"/>
                <w:sz w:val="24"/>
                <w:szCs w:val="24"/>
              </w:rPr>
              <w:t>Tautas lietišķās mākslas eksperte Linda Rubena</w:t>
            </w:r>
          </w:p>
          <w:p w14:paraId="4EDFF246" w14:textId="4CD779F1" w:rsidR="008E5814" w:rsidRPr="002A1107" w:rsidRDefault="008E5814" w:rsidP="00726895">
            <w:pPr>
              <w:jc w:val="center"/>
              <w:rPr>
                <w:rFonts w:ascii="Times New Roman" w:hAnsi="Times New Roman" w:cs="Times New Roman"/>
              </w:rPr>
            </w:pPr>
          </w:p>
        </w:tc>
      </w:tr>
      <w:tr w:rsidR="008E5814" w:rsidRPr="002A1107" w14:paraId="0AE5C139" w14:textId="77777777" w:rsidTr="00726895">
        <w:tc>
          <w:tcPr>
            <w:tcW w:w="1400" w:type="pct"/>
            <w:gridSpan w:val="3"/>
            <w:tcBorders>
              <w:top w:val="nil"/>
              <w:left w:val="nil"/>
              <w:bottom w:val="nil"/>
              <w:right w:val="nil"/>
            </w:tcBorders>
            <w:hideMark/>
          </w:tcPr>
          <w:p w14:paraId="39B3147B"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c>
          <w:tcPr>
            <w:tcW w:w="3600" w:type="pct"/>
            <w:gridSpan w:val="2"/>
            <w:tcBorders>
              <w:top w:val="outset" w:sz="6" w:space="0" w:color="414142"/>
              <w:left w:val="nil"/>
              <w:bottom w:val="nil"/>
              <w:right w:val="nil"/>
            </w:tcBorders>
            <w:hideMark/>
          </w:tcPr>
          <w:p w14:paraId="26259584" w14:textId="77777777" w:rsidR="008E5814" w:rsidRPr="002A1107" w:rsidRDefault="008E5814" w:rsidP="00726895">
            <w:pPr>
              <w:pStyle w:val="tvhtml"/>
              <w:spacing w:line="293" w:lineRule="atLeast"/>
              <w:jc w:val="center"/>
              <w:rPr>
                <w:sz w:val="22"/>
                <w:szCs w:val="22"/>
              </w:rPr>
            </w:pPr>
            <w:r w:rsidRPr="002A1107">
              <w:rPr>
                <w:sz w:val="22"/>
                <w:szCs w:val="22"/>
              </w:rPr>
              <w:t>(amats, vārds, uzvārds)</w:t>
            </w:r>
          </w:p>
        </w:tc>
      </w:tr>
      <w:tr w:rsidR="008E5814" w:rsidRPr="002A1107" w14:paraId="32F658AE" w14:textId="77777777" w:rsidTr="00726895">
        <w:tc>
          <w:tcPr>
            <w:tcW w:w="600" w:type="pct"/>
            <w:tcBorders>
              <w:top w:val="nil"/>
              <w:left w:val="nil"/>
              <w:bottom w:val="nil"/>
              <w:right w:val="nil"/>
            </w:tcBorders>
            <w:vAlign w:val="bottom"/>
            <w:hideMark/>
          </w:tcPr>
          <w:p w14:paraId="2B325A23"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Tālrunis</w:t>
            </w:r>
          </w:p>
        </w:tc>
        <w:tc>
          <w:tcPr>
            <w:tcW w:w="2200" w:type="pct"/>
            <w:gridSpan w:val="3"/>
            <w:tcBorders>
              <w:top w:val="nil"/>
              <w:left w:val="nil"/>
              <w:bottom w:val="single" w:sz="6" w:space="0" w:color="414142"/>
              <w:right w:val="nil"/>
            </w:tcBorders>
            <w:hideMark/>
          </w:tcPr>
          <w:p w14:paraId="45B8AD8E"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67228985</w:t>
            </w:r>
          </w:p>
        </w:tc>
        <w:tc>
          <w:tcPr>
            <w:tcW w:w="2200" w:type="pct"/>
            <w:tcBorders>
              <w:top w:val="nil"/>
              <w:left w:val="nil"/>
              <w:bottom w:val="nil"/>
              <w:right w:val="nil"/>
            </w:tcBorders>
            <w:hideMark/>
          </w:tcPr>
          <w:p w14:paraId="58E70D4E"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r>
      <w:tr w:rsidR="008E5814" w:rsidRPr="002A1107" w14:paraId="7B18940A" w14:textId="77777777" w:rsidTr="00726895">
        <w:trPr>
          <w:trHeight w:val="288"/>
        </w:trPr>
        <w:tc>
          <w:tcPr>
            <w:tcW w:w="600" w:type="pct"/>
            <w:tcBorders>
              <w:top w:val="nil"/>
              <w:left w:val="nil"/>
              <w:bottom w:val="nil"/>
              <w:right w:val="nil"/>
            </w:tcBorders>
            <w:vAlign w:val="bottom"/>
            <w:hideMark/>
          </w:tcPr>
          <w:p w14:paraId="2FB4E1E7"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E-pasts</w:t>
            </w:r>
          </w:p>
          <w:p w14:paraId="494B3AD3" w14:textId="77777777" w:rsidR="008E5814" w:rsidRPr="002A1107" w:rsidRDefault="008E5814" w:rsidP="00726895">
            <w:pPr>
              <w:rPr>
                <w:rFonts w:ascii="Times New Roman" w:hAnsi="Times New Roman" w:cs="Times New Roman"/>
              </w:rPr>
            </w:pPr>
          </w:p>
        </w:tc>
        <w:tc>
          <w:tcPr>
            <w:tcW w:w="2200" w:type="pct"/>
            <w:gridSpan w:val="3"/>
            <w:tcBorders>
              <w:top w:val="outset" w:sz="6" w:space="0" w:color="414142"/>
              <w:left w:val="nil"/>
              <w:bottom w:val="single" w:sz="6" w:space="0" w:color="414142"/>
              <w:right w:val="nil"/>
            </w:tcBorders>
            <w:hideMark/>
          </w:tcPr>
          <w:p w14:paraId="661C9DAC" w14:textId="77777777" w:rsidR="009913DC" w:rsidRDefault="00073180" w:rsidP="00726895">
            <w:pPr>
              <w:rPr>
                <w:rFonts w:ascii="Times New Roman" w:hAnsi="Times New Roman" w:cs="Times New Roman"/>
              </w:rPr>
            </w:pPr>
            <w:r>
              <w:rPr>
                <w:rFonts w:ascii="Times New Roman" w:hAnsi="Times New Roman" w:cs="Times New Roman"/>
              </w:rPr>
              <w:t>l</w:t>
            </w:r>
            <w:r w:rsidR="009913DC">
              <w:rPr>
                <w:rFonts w:ascii="Times New Roman" w:hAnsi="Times New Roman" w:cs="Times New Roman"/>
              </w:rPr>
              <w:t>inda.rubena@lnkc.gov.lv</w:t>
            </w:r>
          </w:p>
          <w:p w14:paraId="72D9B456" w14:textId="016DE906" w:rsidR="008E5814" w:rsidRPr="002A1107" w:rsidRDefault="008E5814" w:rsidP="00726895">
            <w:pPr>
              <w:rPr>
                <w:rFonts w:ascii="Times New Roman" w:hAnsi="Times New Roman" w:cs="Times New Roman"/>
              </w:rPr>
            </w:pPr>
          </w:p>
        </w:tc>
        <w:tc>
          <w:tcPr>
            <w:tcW w:w="2200" w:type="pct"/>
            <w:tcBorders>
              <w:top w:val="nil"/>
              <w:left w:val="nil"/>
              <w:bottom w:val="nil"/>
              <w:right w:val="nil"/>
            </w:tcBorders>
            <w:hideMark/>
          </w:tcPr>
          <w:p w14:paraId="24E833D1"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r>
    </w:tbl>
    <w:p w14:paraId="78F44FE5" w14:textId="77777777" w:rsidR="00082665" w:rsidRPr="00C61967" w:rsidRDefault="00082665">
      <w:pPr>
        <w:rPr>
          <w:rFonts w:ascii="Times New Roman" w:hAnsi="Times New Roman" w:cs="Times New Roman"/>
        </w:rPr>
      </w:pPr>
    </w:p>
    <w:sectPr w:rsidR="00082665" w:rsidRPr="00C6196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4D"/>
    <w:rsid w:val="00003BDB"/>
    <w:rsid w:val="00047CAC"/>
    <w:rsid w:val="00073180"/>
    <w:rsid w:val="00082665"/>
    <w:rsid w:val="000F5F38"/>
    <w:rsid w:val="002557C4"/>
    <w:rsid w:val="00457F1A"/>
    <w:rsid w:val="00487833"/>
    <w:rsid w:val="00706ED1"/>
    <w:rsid w:val="00793F48"/>
    <w:rsid w:val="008357B3"/>
    <w:rsid w:val="00842183"/>
    <w:rsid w:val="00861C6E"/>
    <w:rsid w:val="0086304D"/>
    <w:rsid w:val="008E5814"/>
    <w:rsid w:val="009913DC"/>
    <w:rsid w:val="00A5363A"/>
    <w:rsid w:val="00AA1B7D"/>
    <w:rsid w:val="00C60198"/>
    <w:rsid w:val="00C61967"/>
    <w:rsid w:val="00D56815"/>
    <w:rsid w:val="00EC59CE"/>
    <w:rsid w:val="00F17C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5665E"/>
  <w15:chartTrackingRefBased/>
  <w15:docId w15:val="{E9EA8175-394B-4B3D-AFA6-A55F88B6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304D"/>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86304D"/>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86304D"/>
    <w:rPr>
      <w:rFonts w:ascii="Calibri" w:eastAsia="Calibri" w:hAnsi="Calibri" w:cs="Times New Roman"/>
      <w:color w:val="000000"/>
      <w:szCs w:val="20"/>
      <w:lang w:val="en-AU"/>
    </w:rPr>
  </w:style>
  <w:style w:type="paragraph" w:customStyle="1" w:styleId="tvhtml">
    <w:name w:val="tv_html"/>
    <w:basedOn w:val="Parasts"/>
    <w:rsid w:val="0086304D"/>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EC5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30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tramsavutautasterpu.lv"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2564</Words>
  <Characters>1463</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Birojs</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Martisune Signe</dc:creator>
  <cp:keywords/>
  <dc:description/>
  <cp:lastModifiedBy>Anda Spūle</cp:lastModifiedBy>
  <cp:revision>3</cp:revision>
  <dcterms:created xsi:type="dcterms:W3CDTF">2022-05-09T07:24:00Z</dcterms:created>
  <dcterms:modified xsi:type="dcterms:W3CDTF">2022-05-09T07:27:00Z</dcterms:modified>
</cp:coreProperties>
</file>